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E6764" w:rsidRPr="002C2ABB" w:rsidRDefault="00200382" w:rsidP="00B564FA">
      <w:pPr>
        <w:pStyle w:val="BodyText"/>
        <w:widowControl w:val="0"/>
        <w:ind w:left="-23"/>
        <w:jc w:val="center"/>
        <w:rPr>
          <w:b/>
          <w:bCs/>
          <w:lang w:val="ru-RU"/>
        </w:rPr>
      </w:pPr>
      <w:r w:rsidRPr="000103DB">
        <w:rPr>
          <w:b/>
        </w:rPr>
        <w:t xml:space="preserve">„Доставка на </w:t>
      </w:r>
      <w:proofErr w:type="spellStart"/>
      <w:r w:rsidRPr="000103DB">
        <w:rPr>
          <w:b/>
        </w:rPr>
        <w:t>дюаров</w:t>
      </w:r>
      <w:proofErr w:type="spellEnd"/>
      <w:r w:rsidRPr="000103DB">
        <w:rPr>
          <w:b/>
        </w:rPr>
        <w:t xml:space="preserve"> съд с комбинирано охлаждане за полупроводников детектор на гама спектрометрични систем</w:t>
      </w:r>
      <w:r w:rsidR="007110C4">
        <w:rPr>
          <w:b/>
        </w:rPr>
        <w:t>и</w:t>
      </w:r>
      <w:r w:rsidRPr="000103DB">
        <w:rPr>
          <w:b/>
        </w:rPr>
        <w:t>”</w:t>
      </w: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A66FB1" w:rsidRPr="004E6764">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w:t>
      </w:r>
      <w:r w:rsidR="004D6E81" w:rsidRPr="00433119">
        <w:rPr>
          <w:lang w:val="bg-BG"/>
        </w:rPr>
        <w:t>з</w:t>
      </w:r>
      <w:r w:rsidR="004D6E81" w:rsidRPr="001773F6">
        <w:rPr>
          <w:lang w:val="bg-BG"/>
        </w:rPr>
        <w:t>а сумата посочена</w:t>
      </w:r>
      <w:r w:rsidR="004D6E81" w:rsidRPr="00C02473">
        <w:rPr>
          <w:lang w:val="bg-BG"/>
        </w:rPr>
        <w:t xml:space="preserve"> в </w:t>
      </w:r>
      <w:r w:rsidR="004D6E81">
        <w:rPr>
          <w:lang w:val="bg-BG"/>
        </w:rPr>
        <w:t>ценовото предложение</w:t>
      </w:r>
      <w:r w:rsidR="00A66FB1" w:rsidRPr="004E6764">
        <w:rPr>
          <w:lang w:val="bg-BG"/>
        </w:rPr>
        <w:t>, което е неразделна част от офертата</w:t>
      </w:r>
      <w:r w:rsidRPr="004E6764">
        <w:rPr>
          <w:lang w:val="bg-BG"/>
        </w:rPr>
        <w:t>.</w:t>
      </w:r>
    </w:p>
    <w:p w:rsidR="00C94328" w:rsidRPr="00816A0D" w:rsidRDefault="00C94328" w:rsidP="00B564FA">
      <w:pPr>
        <w:widowControl w:val="0"/>
        <w:ind w:firstLine="561"/>
        <w:jc w:val="both"/>
        <w:rPr>
          <w:sz w:val="16"/>
          <w:szCs w:val="16"/>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w:t>
      </w:r>
      <w:r w:rsidR="00C8414C" w:rsidRPr="004E6764">
        <w:rPr>
          <w:rFonts w:ascii="HebarU" w:hAnsi="HebarU" w:cs="HebarU"/>
          <w:lang w:val="bg-BG"/>
        </w:rPr>
        <w:t xml:space="preserve"> </w:t>
      </w:r>
      <w:r w:rsidR="001E1F52">
        <w:rPr>
          <w:lang w:val="bg-BG"/>
        </w:rPr>
        <w:t>чл.</w:t>
      </w:r>
      <w:r w:rsidR="00C8414C" w:rsidRPr="004E6764">
        <w:rPr>
          <w:lang w:val="bg-BG"/>
        </w:rPr>
        <w:t>54, ал.1</w:t>
      </w:r>
      <w:r w:rsidR="00C8414C" w:rsidRPr="00200382">
        <w:rPr>
          <w:lang w:val="bg-BG"/>
        </w:rPr>
        <w:t>, т.3-</w:t>
      </w:r>
      <w:r w:rsidR="00101AA1" w:rsidRPr="00200382">
        <w:rPr>
          <w:lang w:val="bg-BG"/>
        </w:rPr>
        <w:t>6</w:t>
      </w:r>
      <w:r w:rsidR="00C8414C" w:rsidRPr="00200382">
        <w:rPr>
          <w:lang w:val="bg-BG"/>
        </w:rPr>
        <w:t xml:space="preserve"> от</w:t>
      </w:r>
      <w:r w:rsidR="00C8414C" w:rsidRPr="004E6764">
        <w:rPr>
          <w:lang w:val="bg-BG"/>
        </w:rPr>
        <w:t xml:space="preserve"> ЗОП</w:t>
      </w:r>
      <w:r w:rsidR="0074411C" w:rsidRPr="004E6764">
        <w:rPr>
          <w:lang w:val="bg-BG"/>
        </w:rPr>
        <w:t>.</w:t>
      </w:r>
    </w:p>
    <w:p w:rsidR="00003FFF" w:rsidRDefault="00003FFF" w:rsidP="00003FFF">
      <w:pPr>
        <w:widowControl w:val="0"/>
        <w:tabs>
          <w:tab w:val="left" w:pos="709"/>
        </w:tabs>
        <w:spacing w:line="320" w:lineRule="atLeast"/>
        <w:ind w:firstLine="709"/>
        <w:jc w:val="both"/>
        <w:rPr>
          <w:lang w:val="bg-BG"/>
        </w:rPr>
      </w:pPr>
      <w:r w:rsidRPr="004E6764">
        <w:rPr>
          <w:lang w:val="bg-BG"/>
        </w:rPr>
        <w:t>I.</w:t>
      </w:r>
      <w:r w:rsidRPr="00B564FA">
        <w:rPr>
          <w:lang w:val="ru-RU"/>
        </w:rPr>
        <w:t>3</w:t>
      </w:r>
      <w:r w:rsidRPr="004E6764">
        <w:rPr>
          <w:lang w:val="bg-BG"/>
        </w:rPr>
        <w:t>.</w:t>
      </w:r>
      <w:r>
        <w:rPr>
          <w:lang w:val="bg-BG"/>
        </w:rPr>
        <w:tab/>
      </w:r>
      <w:r w:rsidRPr="00F8125A">
        <w:rPr>
          <w:lang w:val="bg-BG"/>
        </w:rPr>
        <w:t>Декларация за съответствие с условията за участие на Възложителя, относно:</w:t>
      </w:r>
    </w:p>
    <w:p w:rsidR="00003FFF" w:rsidRDefault="00003FFF" w:rsidP="00B564FA">
      <w:pPr>
        <w:tabs>
          <w:tab w:val="left" w:pos="744"/>
        </w:tabs>
        <w:ind w:left="-24" w:firstLine="733"/>
        <w:jc w:val="both"/>
        <w:rPr>
          <w:bCs/>
          <w:lang w:val="bg-BG" w:eastAsia="bg-BG"/>
        </w:rPr>
      </w:pPr>
      <w:r w:rsidRPr="004E6764">
        <w:rPr>
          <w:lang w:val="bg-BG"/>
        </w:rPr>
        <w:t>I.</w:t>
      </w:r>
      <w:r w:rsidRPr="00B564FA">
        <w:rPr>
          <w:lang w:val="ru-RU"/>
        </w:rPr>
        <w:t>3</w:t>
      </w:r>
      <w:r w:rsidRPr="004E6764">
        <w:rPr>
          <w:lang w:val="bg-BG"/>
        </w:rPr>
        <w:t>.</w:t>
      </w:r>
      <w:r>
        <w:rPr>
          <w:lang w:val="bg-BG"/>
        </w:rPr>
        <w:t>1.</w:t>
      </w:r>
      <w:r>
        <w:rPr>
          <w:lang w:val="bg-BG"/>
        </w:rPr>
        <w:tab/>
      </w:r>
      <w:proofErr w:type="spellStart"/>
      <w:proofErr w:type="gramStart"/>
      <w:r>
        <w:rPr>
          <w:bCs/>
          <w:lang w:eastAsia="bg-BG"/>
        </w:rPr>
        <w:t>изпълнени</w:t>
      </w:r>
      <w:proofErr w:type="spellEnd"/>
      <w:proofErr w:type="gramEnd"/>
      <w:r>
        <w:rPr>
          <w:bCs/>
          <w:lang w:eastAsia="bg-BG"/>
        </w:rPr>
        <w:t xml:space="preserve"> </w:t>
      </w:r>
      <w:proofErr w:type="spellStart"/>
      <w:r>
        <w:rPr>
          <w:bCs/>
          <w:lang w:eastAsia="bg-BG"/>
        </w:rPr>
        <w:t>дейности</w:t>
      </w:r>
      <w:proofErr w:type="spellEnd"/>
      <w:r>
        <w:rPr>
          <w:bCs/>
          <w:lang w:eastAsia="bg-BG"/>
        </w:rPr>
        <w:t xml:space="preserve"> с </w:t>
      </w:r>
      <w:proofErr w:type="spellStart"/>
      <w:r>
        <w:rPr>
          <w:bCs/>
          <w:lang w:eastAsia="bg-BG"/>
        </w:rPr>
        <w:t>предмет</w:t>
      </w:r>
      <w:proofErr w:type="spellEnd"/>
      <w:r>
        <w:rPr>
          <w:bCs/>
          <w:lang w:eastAsia="bg-BG"/>
        </w:rPr>
        <w:t xml:space="preserve"> </w:t>
      </w:r>
      <w:r w:rsidR="009C597B">
        <w:rPr>
          <w:bCs/>
          <w:lang w:val="bg-BG" w:eastAsia="bg-BG"/>
        </w:rPr>
        <w:t xml:space="preserve">и обем, </w:t>
      </w:r>
      <w:proofErr w:type="spellStart"/>
      <w:r>
        <w:rPr>
          <w:bCs/>
          <w:lang w:eastAsia="bg-BG"/>
        </w:rPr>
        <w:t>идентични</w:t>
      </w:r>
      <w:proofErr w:type="spellEnd"/>
      <w:r>
        <w:rPr>
          <w:bCs/>
          <w:lang w:eastAsia="bg-BG"/>
        </w:rPr>
        <w:t xml:space="preserve"> </w:t>
      </w:r>
      <w:proofErr w:type="spellStart"/>
      <w:r>
        <w:rPr>
          <w:bCs/>
          <w:lang w:eastAsia="bg-BG"/>
        </w:rPr>
        <w:t>или</w:t>
      </w:r>
      <w:proofErr w:type="spellEnd"/>
      <w:r>
        <w:rPr>
          <w:bCs/>
          <w:lang w:eastAsia="bg-BG"/>
        </w:rPr>
        <w:t xml:space="preserve"> </w:t>
      </w:r>
      <w:proofErr w:type="spellStart"/>
      <w:r>
        <w:rPr>
          <w:bCs/>
          <w:lang w:eastAsia="bg-BG"/>
        </w:rPr>
        <w:t>сходни</w:t>
      </w:r>
      <w:proofErr w:type="spellEnd"/>
      <w:r>
        <w:rPr>
          <w:bCs/>
          <w:lang w:eastAsia="bg-BG"/>
        </w:rPr>
        <w:t xml:space="preserve"> с </w:t>
      </w:r>
      <w:proofErr w:type="spellStart"/>
      <w:r>
        <w:rPr>
          <w:bCs/>
          <w:lang w:eastAsia="bg-BG"/>
        </w:rPr>
        <w:t>тези</w:t>
      </w:r>
      <w:proofErr w:type="spellEnd"/>
      <w:r>
        <w:rPr>
          <w:bCs/>
          <w:lang w:eastAsia="bg-BG"/>
        </w:rPr>
        <w:t xml:space="preserve"> </w:t>
      </w:r>
      <w:proofErr w:type="spellStart"/>
      <w:r>
        <w:rPr>
          <w:bCs/>
          <w:lang w:eastAsia="bg-BG"/>
        </w:rPr>
        <w:t>на</w:t>
      </w:r>
      <w:proofErr w:type="spellEnd"/>
      <w:r>
        <w:rPr>
          <w:bCs/>
          <w:lang w:eastAsia="bg-BG"/>
        </w:rPr>
        <w:t xml:space="preserve"> </w:t>
      </w:r>
      <w:proofErr w:type="spellStart"/>
      <w:r>
        <w:rPr>
          <w:bCs/>
          <w:lang w:eastAsia="bg-BG"/>
        </w:rPr>
        <w:t>поръчката</w:t>
      </w:r>
      <w:proofErr w:type="spellEnd"/>
      <w:r>
        <w:rPr>
          <w:bCs/>
          <w:lang w:eastAsia="bg-BG"/>
        </w:rPr>
        <w:t xml:space="preserve">, </w:t>
      </w:r>
      <w:proofErr w:type="spellStart"/>
      <w:r>
        <w:rPr>
          <w:bCs/>
          <w:lang w:eastAsia="bg-BG"/>
        </w:rPr>
        <w:t>за</w:t>
      </w:r>
      <w:proofErr w:type="spellEnd"/>
      <w:r>
        <w:rPr>
          <w:bCs/>
          <w:lang w:eastAsia="bg-BG"/>
        </w:rPr>
        <w:t xml:space="preserve"> </w:t>
      </w:r>
      <w:proofErr w:type="spellStart"/>
      <w:r>
        <w:rPr>
          <w:bCs/>
          <w:lang w:eastAsia="bg-BG"/>
        </w:rPr>
        <w:t>последните</w:t>
      </w:r>
      <w:proofErr w:type="spellEnd"/>
      <w:r>
        <w:rPr>
          <w:bCs/>
          <w:lang w:eastAsia="bg-BG"/>
        </w:rPr>
        <w:t xml:space="preserve"> </w:t>
      </w:r>
      <w:proofErr w:type="spellStart"/>
      <w:r>
        <w:rPr>
          <w:bCs/>
          <w:lang w:eastAsia="bg-BG"/>
        </w:rPr>
        <w:t>три</w:t>
      </w:r>
      <w:proofErr w:type="spellEnd"/>
      <w:r>
        <w:rPr>
          <w:bCs/>
          <w:lang w:eastAsia="bg-BG"/>
        </w:rPr>
        <w:t xml:space="preserve"> </w:t>
      </w:r>
      <w:proofErr w:type="spellStart"/>
      <w:r>
        <w:rPr>
          <w:bCs/>
          <w:lang w:eastAsia="bg-BG"/>
        </w:rPr>
        <w:t>години</w:t>
      </w:r>
      <w:proofErr w:type="spellEnd"/>
      <w:r>
        <w:rPr>
          <w:bCs/>
          <w:lang w:eastAsia="bg-BG"/>
        </w:rPr>
        <w:t xml:space="preserve"> </w:t>
      </w:r>
      <w:proofErr w:type="spellStart"/>
      <w:r>
        <w:rPr>
          <w:bCs/>
          <w:lang w:eastAsia="bg-BG"/>
        </w:rPr>
        <w:t>от</w:t>
      </w:r>
      <w:proofErr w:type="spellEnd"/>
      <w:r>
        <w:rPr>
          <w:bCs/>
          <w:lang w:eastAsia="bg-BG"/>
        </w:rPr>
        <w:t xml:space="preserve"> </w:t>
      </w:r>
      <w:proofErr w:type="spellStart"/>
      <w:r>
        <w:rPr>
          <w:bCs/>
          <w:lang w:eastAsia="bg-BG"/>
        </w:rPr>
        <w:t>датата</w:t>
      </w:r>
      <w:proofErr w:type="spellEnd"/>
      <w:r>
        <w:rPr>
          <w:bCs/>
          <w:lang w:eastAsia="bg-BG"/>
        </w:rPr>
        <w:t xml:space="preserve"> </w:t>
      </w:r>
      <w:proofErr w:type="spellStart"/>
      <w:r>
        <w:rPr>
          <w:bCs/>
          <w:lang w:eastAsia="bg-BG"/>
        </w:rPr>
        <w:t>на</w:t>
      </w:r>
      <w:proofErr w:type="spellEnd"/>
      <w:r>
        <w:rPr>
          <w:bCs/>
          <w:lang w:eastAsia="bg-BG"/>
        </w:rPr>
        <w:t xml:space="preserve"> </w:t>
      </w:r>
      <w:proofErr w:type="spellStart"/>
      <w:r>
        <w:rPr>
          <w:bCs/>
          <w:lang w:eastAsia="bg-BG"/>
        </w:rPr>
        <w:t>подаване</w:t>
      </w:r>
      <w:proofErr w:type="spellEnd"/>
      <w:r>
        <w:rPr>
          <w:bCs/>
          <w:lang w:eastAsia="bg-BG"/>
        </w:rPr>
        <w:t xml:space="preserve"> </w:t>
      </w:r>
      <w:proofErr w:type="spellStart"/>
      <w:r>
        <w:rPr>
          <w:bCs/>
          <w:lang w:eastAsia="bg-BG"/>
        </w:rPr>
        <w:t>на</w:t>
      </w:r>
      <w:proofErr w:type="spellEnd"/>
      <w:r>
        <w:rPr>
          <w:bCs/>
          <w:lang w:eastAsia="bg-BG"/>
        </w:rPr>
        <w:t xml:space="preserve"> </w:t>
      </w:r>
      <w:proofErr w:type="spellStart"/>
      <w:r>
        <w:rPr>
          <w:bCs/>
          <w:lang w:eastAsia="bg-BG"/>
        </w:rPr>
        <w:t>офертата</w:t>
      </w:r>
      <w:proofErr w:type="spellEnd"/>
      <w:r>
        <w:rPr>
          <w:bCs/>
          <w:lang w:eastAsia="bg-BG"/>
        </w:rPr>
        <w:t xml:space="preserve"> </w:t>
      </w:r>
      <w:r>
        <w:rPr>
          <w:bCs/>
          <w:lang w:val="en-US" w:eastAsia="bg-BG"/>
        </w:rPr>
        <w:t>(</w:t>
      </w:r>
      <w:proofErr w:type="spellStart"/>
      <w:r w:rsidR="009C597B">
        <w:rPr>
          <w:bCs/>
          <w:lang w:eastAsia="bg-BG"/>
        </w:rPr>
        <w:t>под</w:t>
      </w:r>
      <w:proofErr w:type="spellEnd"/>
      <w:r w:rsidR="009C597B">
        <w:rPr>
          <w:bCs/>
          <w:lang w:eastAsia="bg-BG"/>
        </w:rPr>
        <w:t xml:space="preserve"> </w:t>
      </w:r>
      <w:proofErr w:type="spellStart"/>
      <w:r w:rsidR="009C597B">
        <w:rPr>
          <w:bCs/>
          <w:lang w:eastAsia="bg-BG"/>
        </w:rPr>
        <w:t>идентични</w:t>
      </w:r>
      <w:proofErr w:type="spellEnd"/>
      <w:r w:rsidR="009C597B">
        <w:rPr>
          <w:bCs/>
          <w:lang w:eastAsia="bg-BG"/>
        </w:rPr>
        <w:t xml:space="preserve"> </w:t>
      </w:r>
      <w:proofErr w:type="spellStart"/>
      <w:r w:rsidR="009C597B">
        <w:rPr>
          <w:bCs/>
          <w:lang w:eastAsia="bg-BG"/>
        </w:rPr>
        <w:t>или</w:t>
      </w:r>
      <w:proofErr w:type="spellEnd"/>
      <w:r w:rsidR="009C597B">
        <w:rPr>
          <w:bCs/>
          <w:lang w:eastAsia="bg-BG"/>
        </w:rPr>
        <w:t xml:space="preserve"> </w:t>
      </w:r>
      <w:proofErr w:type="spellStart"/>
      <w:r w:rsidR="009C597B">
        <w:rPr>
          <w:bCs/>
          <w:lang w:eastAsia="bg-BG"/>
        </w:rPr>
        <w:t>сходни</w:t>
      </w:r>
      <w:proofErr w:type="spellEnd"/>
      <w:r w:rsidR="009C597B">
        <w:rPr>
          <w:bCs/>
          <w:lang w:eastAsia="bg-BG"/>
        </w:rPr>
        <w:t xml:space="preserve"> </w:t>
      </w:r>
      <w:proofErr w:type="spellStart"/>
      <w:r w:rsidR="009C597B">
        <w:rPr>
          <w:bCs/>
          <w:lang w:eastAsia="bg-BG"/>
        </w:rPr>
        <w:t>да</w:t>
      </w:r>
      <w:proofErr w:type="spellEnd"/>
      <w:r w:rsidR="009C597B">
        <w:rPr>
          <w:bCs/>
          <w:lang w:eastAsia="bg-BG"/>
        </w:rPr>
        <w:t xml:space="preserve"> </w:t>
      </w:r>
      <w:proofErr w:type="spellStart"/>
      <w:r w:rsidR="009C597B">
        <w:rPr>
          <w:bCs/>
          <w:lang w:eastAsia="bg-BG"/>
        </w:rPr>
        <w:t>се</w:t>
      </w:r>
      <w:proofErr w:type="spellEnd"/>
      <w:r w:rsidR="009C597B">
        <w:rPr>
          <w:bCs/>
          <w:lang w:eastAsia="bg-BG"/>
        </w:rPr>
        <w:t xml:space="preserve"> </w:t>
      </w:r>
      <w:proofErr w:type="spellStart"/>
      <w:r w:rsidR="009C597B">
        <w:rPr>
          <w:bCs/>
          <w:lang w:eastAsia="bg-BG"/>
        </w:rPr>
        <w:t>разбира</w:t>
      </w:r>
      <w:proofErr w:type="spellEnd"/>
      <w:r w:rsidR="009C597B">
        <w:rPr>
          <w:bCs/>
          <w:lang w:eastAsia="bg-BG"/>
        </w:rPr>
        <w:t xml:space="preserve"> </w:t>
      </w:r>
      <w:proofErr w:type="spellStart"/>
      <w:r w:rsidR="009C597B">
        <w:rPr>
          <w:bCs/>
          <w:lang w:eastAsia="bg-BG"/>
        </w:rPr>
        <w:t>производство</w:t>
      </w:r>
      <w:proofErr w:type="spellEnd"/>
      <w:r w:rsidR="009C597B">
        <w:rPr>
          <w:bCs/>
          <w:lang w:eastAsia="bg-BG"/>
        </w:rPr>
        <w:t xml:space="preserve"> и/</w:t>
      </w:r>
      <w:proofErr w:type="spellStart"/>
      <w:r w:rsidR="009C597B">
        <w:rPr>
          <w:bCs/>
          <w:lang w:eastAsia="bg-BG"/>
        </w:rPr>
        <w:t>или</w:t>
      </w:r>
      <w:proofErr w:type="spellEnd"/>
      <w:r w:rsidR="009C597B">
        <w:rPr>
          <w:bCs/>
          <w:lang w:eastAsia="bg-BG"/>
        </w:rPr>
        <w:t xml:space="preserve"> </w:t>
      </w:r>
      <w:proofErr w:type="spellStart"/>
      <w:r w:rsidR="009C597B">
        <w:rPr>
          <w:bCs/>
          <w:lang w:eastAsia="bg-BG"/>
        </w:rPr>
        <w:t>доставка</w:t>
      </w:r>
      <w:proofErr w:type="spellEnd"/>
      <w:r w:rsidR="009C597B">
        <w:rPr>
          <w:bCs/>
          <w:lang w:eastAsia="bg-BG"/>
        </w:rPr>
        <w:t xml:space="preserve"> </w:t>
      </w:r>
      <w:r w:rsidR="002B7CF4">
        <w:rPr>
          <w:bCs/>
          <w:lang w:val="bg-BG" w:eastAsia="bg-BG"/>
        </w:rPr>
        <w:t xml:space="preserve">и въвеждане в експлоатация </w:t>
      </w:r>
      <w:proofErr w:type="spellStart"/>
      <w:r w:rsidR="009C597B">
        <w:rPr>
          <w:bCs/>
          <w:lang w:eastAsia="bg-BG"/>
        </w:rPr>
        <w:t>на</w:t>
      </w:r>
      <w:proofErr w:type="spellEnd"/>
      <w:r w:rsidR="009C597B">
        <w:rPr>
          <w:bCs/>
          <w:lang w:eastAsia="bg-BG"/>
        </w:rPr>
        <w:t xml:space="preserve"> </w:t>
      </w:r>
      <w:proofErr w:type="spellStart"/>
      <w:r w:rsidR="009C597B">
        <w:rPr>
          <w:bCs/>
          <w:lang w:eastAsia="bg-BG"/>
        </w:rPr>
        <w:t>гама</w:t>
      </w:r>
      <w:proofErr w:type="spellEnd"/>
      <w:r w:rsidR="009C597B">
        <w:rPr>
          <w:bCs/>
          <w:lang w:eastAsia="bg-BG"/>
        </w:rPr>
        <w:t xml:space="preserve"> </w:t>
      </w:r>
      <w:proofErr w:type="spellStart"/>
      <w:r w:rsidR="009C597B">
        <w:rPr>
          <w:bCs/>
          <w:lang w:eastAsia="bg-BG"/>
        </w:rPr>
        <w:t>спектрометрични</w:t>
      </w:r>
      <w:proofErr w:type="spellEnd"/>
      <w:r w:rsidR="009C597B">
        <w:rPr>
          <w:bCs/>
          <w:lang w:eastAsia="bg-BG"/>
        </w:rPr>
        <w:t xml:space="preserve"> </w:t>
      </w:r>
      <w:proofErr w:type="spellStart"/>
      <w:r w:rsidR="009C597B">
        <w:rPr>
          <w:bCs/>
          <w:lang w:eastAsia="bg-BG"/>
        </w:rPr>
        <w:t>системи</w:t>
      </w:r>
      <w:proofErr w:type="spellEnd"/>
      <w:r>
        <w:rPr>
          <w:bCs/>
          <w:lang w:val="en-US" w:eastAsia="bg-BG"/>
        </w:rPr>
        <w:t>)</w:t>
      </w:r>
      <w:r>
        <w:rPr>
          <w:bCs/>
          <w:lang w:eastAsia="bg-BG"/>
        </w:rPr>
        <w:t>;</w:t>
      </w:r>
    </w:p>
    <w:p w:rsidR="00003FFF" w:rsidRPr="00003FFF" w:rsidRDefault="00003FFF" w:rsidP="00B564FA">
      <w:pPr>
        <w:tabs>
          <w:tab w:val="left" w:pos="744"/>
        </w:tabs>
        <w:ind w:left="-24" w:firstLine="733"/>
        <w:jc w:val="both"/>
        <w:rPr>
          <w:lang w:val="bg-BG"/>
        </w:rPr>
      </w:pPr>
      <w:r w:rsidRPr="004E6764">
        <w:rPr>
          <w:lang w:val="bg-BG"/>
        </w:rPr>
        <w:t>I.</w:t>
      </w:r>
      <w:r w:rsidRPr="00B564FA">
        <w:rPr>
          <w:lang w:val="ru-RU"/>
        </w:rPr>
        <w:t>3</w:t>
      </w:r>
      <w:r w:rsidRPr="004E6764">
        <w:rPr>
          <w:lang w:val="bg-BG"/>
        </w:rPr>
        <w:t>.</w:t>
      </w:r>
      <w:r>
        <w:rPr>
          <w:lang w:val="bg-BG"/>
        </w:rPr>
        <w:t>2.</w:t>
      </w:r>
      <w:r>
        <w:rPr>
          <w:lang w:val="bg-BG"/>
        </w:rPr>
        <w:tab/>
      </w:r>
      <w:proofErr w:type="spellStart"/>
      <w:r w:rsidRPr="00BD30BE">
        <w:t>участникът</w:t>
      </w:r>
      <w:proofErr w:type="spellEnd"/>
      <w:r w:rsidRPr="00BD30BE">
        <w:t xml:space="preserve"> </w:t>
      </w:r>
      <w:proofErr w:type="spellStart"/>
      <w:r w:rsidRPr="00BD30BE">
        <w:t>прилага</w:t>
      </w:r>
      <w:proofErr w:type="spellEnd"/>
      <w:r w:rsidRPr="00BD30BE">
        <w:t xml:space="preserve"> </w:t>
      </w:r>
      <w:proofErr w:type="spellStart"/>
      <w:r w:rsidRPr="00BD30BE">
        <w:t>ли</w:t>
      </w:r>
      <w:proofErr w:type="spellEnd"/>
      <w:r w:rsidRPr="00BD30BE">
        <w:t xml:space="preserve"> </w:t>
      </w:r>
      <w:proofErr w:type="spellStart"/>
      <w:r w:rsidRPr="00BD30BE">
        <w:t>система</w:t>
      </w:r>
      <w:proofErr w:type="spellEnd"/>
      <w:r w:rsidRPr="00BD30BE">
        <w:t xml:space="preserve"> </w:t>
      </w:r>
      <w:proofErr w:type="spellStart"/>
      <w:r w:rsidRPr="00BD30BE">
        <w:t>за</w:t>
      </w:r>
      <w:proofErr w:type="spellEnd"/>
      <w:r w:rsidRPr="00BD30BE">
        <w:t xml:space="preserve"> </w:t>
      </w:r>
      <w:proofErr w:type="spellStart"/>
      <w:r w:rsidRPr="00BD30BE">
        <w:t>управление</w:t>
      </w:r>
      <w:proofErr w:type="spellEnd"/>
      <w:r w:rsidRPr="00BD30BE">
        <w:t xml:space="preserve"> </w:t>
      </w:r>
      <w:proofErr w:type="spellStart"/>
      <w:r w:rsidRPr="00BD30BE">
        <w:t>на</w:t>
      </w:r>
      <w:proofErr w:type="spellEnd"/>
      <w:r w:rsidRPr="00BD30BE">
        <w:t xml:space="preserve"> </w:t>
      </w:r>
      <w:proofErr w:type="spellStart"/>
      <w:r w:rsidRPr="00BD30BE">
        <w:t>качеството</w:t>
      </w:r>
      <w:proofErr w:type="spellEnd"/>
      <w:r w:rsidRPr="00BD30BE">
        <w:t xml:space="preserve">, </w:t>
      </w:r>
      <w:proofErr w:type="spellStart"/>
      <w:r w:rsidRPr="00BD30BE">
        <w:t>сертифицирана</w:t>
      </w:r>
      <w:proofErr w:type="spellEnd"/>
      <w:r w:rsidRPr="00BD30BE">
        <w:t xml:space="preserve"> </w:t>
      </w:r>
      <w:proofErr w:type="spellStart"/>
      <w:r w:rsidRPr="00BD30BE">
        <w:t>съгласно</w:t>
      </w:r>
      <w:proofErr w:type="spellEnd"/>
      <w:r w:rsidRPr="00BD30BE">
        <w:t xml:space="preserve"> </w:t>
      </w:r>
      <w:proofErr w:type="spellStart"/>
      <w:r w:rsidRPr="00BD30BE">
        <w:t>стандарт</w:t>
      </w:r>
      <w:proofErr w:type="spellEnd"/>
      <w:r w:rsidRPr="00BD30BE">
        <w:t xml:space="preserve"> </w:t>
      </w:r>
      <w:r>
        <w:rPr>
          <w:bCs/>
          <w:color w:val="000000"/>
          <w:lang w:eastAsia="bg-BG"/>
        </w:rPr>
        <w:t xml:space="preserve">БДС </w:t>
      </w:r>
      <w:r>
        <w:rPr>
          <w:bCs/>
          <w:color w:val="000000"/>
          <w:lang w:val="en-US" w:eastAsia="bg-BG"/>
        </w:rPr>
        <w:t xml:space="preserve">EN ISO 9001 </w:t>
      </w:r>
      <w:proofErr w:type="spellStart"/>
      <w:r>
        <w:rPr>
          <w:bCs/>
          <w:color w:val="000000"/>
          <w:lang w:eastAsia="bg-BG"/>
        </w:rPr>
        <w:t>или</w:t>
      </w:r>
      <w:proofErr w:type="spellEnd"/>
      <w:r>
        <w:rPr>
          <w:bCs/>
          <w:color w:val="000000"/>
          <w:lang w:eastAsia="bg-BG"/>
        </w:rPr>
        <w:t xml:space="preserve"> </w:t>
      </w:r>
      <w:proofErr w:type="spellStart"/>
      <w:r w:rsidRPr="00BD30BE">
        <w:t>еквивалент</w:t>
      </w:r>
      <w:proofErr w:type="spellEnd"/>
      <w:r>
        <w:rPr>
          <w:bCs/>
          <w:color w:val="000000"/>
          <w:lang w:eastAsia="bg-BG"/>
        </w:rPr>
        <w:t xml:space="preserve">, с </w:t>
      </w:r>
      <w:proofErr w:type="spellStart"/>
      <w:r>
        <w:rPr>
          <w:bCs/>
          <w:color w:val="000000"/>
          <w:lang w:eastAsia="bg-BG"/>
        </w:rPr>
        <w:t>обхват</w:t>
      </w:r>
      <w:proofErr w:type="spellEnd"/>
      <w:r>
        <w:rPr>
          <w:bCs/>
          <w:color w:val="000000"/>
          <w:lang w:eastAsia="bg-BG"/>
        </w:rPr>
        <w:t xml:space="preserve"> </w:t>
      </w:r>
      <w:proofErr w:type="spellStart"/>
      <w:r>
        <w:rPr>
          <w:bCs/>
          <w:color w:val="000000"/>
          <w:lang w:eastAsia="bg-BG"/>
        </w:rPr>
        <w:t>покриващ</w:t>
      </w:r>
      <w:proofErr w:type="spellEnd"/>
      <w:r>
        <w:rPr>
          <w:bCs/>
          <w:color w:val="000000"/>
          <w:lang w:eastAsia="bg-BG"/>
        </w:rPr>
        <w:t xml:space="preserve"> </w:t>
      </w:r>
      <w:proofErr w:type="spellStart"/>
      <w:r>
        <w:rPr>
          <w:bCs/>
          <w:color w:val="000000"/>
          <w:lang w:eastAsia="bg-BG"/>
        </w:rPr>
        <w:t>предмета</w:t>
      </w:r>
      <w:proofErr w:type="spellEnd"/>
      <w:r>
        <w:rPr>
          <w:bCs/>
          <w:color w:val="000000"/>
          <w:lang w:eastAsia="bg-BG"/>
        </w:rPr>
        <w:t xml:space="preserve"> </w:t>
      </w:r>
      <w:proofErr w:type="spellStart"/>
      <w:r>
        <w:rPr>
          <w:bCs/>
          <w:color w:val="000000"/>
          <w:lang w:eastAsia="bg-BG"/>
        </w:rPr>
        <w:t>на</w:t>
      </w:r>
      <w:proofErr w:type="spellEnd"/>
      <w:r>
        <w:rPr>
          <w:bCs/>
          <w:color w:val="000000"/>
          <w:lang w:eastAsia="bg-BG"/>
        </w:rPr>
        <w:t xml:space="preserve"> </w:t>
      </w:r>
      <w:proofErr w:type="spellStart"/>
      <w:r>
        <w:rPr>
          <w:bCs/>
          <w:color w:val="000000"/>
          <w:lang w:eastAsia="bg-BG"/>
        </w:rPr>
        <w:t>поръчката</w:t>
      </w:r>
      <w:proofErr w:type="spellEnd"/>
      <w:r>
        <w:rPr>
          <w:bCs/>
          <w:color w:val="000000"/>
          <w:lang w:eastAsia="bg-BG"/>
        </w:rPr>
        <w:t>.</w:t>
      </w:r>
    </w:p>
    <w:p w:rsidR="00C8414C" w:rsidRPr="004E6764" w:rsidRDefault="0083312C" w:rsidP="00B564FA">
      <w:pPr>
        <w:tabs>
          <w:tab w:val="left" w:pos="0"/>
          <w:tab w:val="left" w:pos="744"/>
        </w:tabs>
        <w:ind w:left="-24" w:firstLine="733"/>
        <w:jc w:val="both"/>
        <w:rPr>
          <w:lang w:val="bg-BG"/>
        </w:rPr>
      </w:pPr>
      <w:r w:rsidRPr="004E6764">
        <w:rPr>
          <w:lang w:val="bg-BG"/>
        </w:rPr>
        <w:t>I.</w:t>
      </w:r>
      <w:r w:rsidR="00003FFF">
        <w:rPr>
          <w:lang w:val="ru-RU"/>
        </w:rPr>
        <w:t>4</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003FFF">
        <w:rPr>
          <w:lang w:val="ru-RU"/>
        </w:rPr>
        <w:t>5</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816A0D"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r w:rsidR="00200382">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A66FB1" w:rsidRPr="004E6764">
        <w:rPr>
          <w:lang w:val="bg-BG"/>
        </w:rPr>
        <w:t>Спецификация н</w:t>
      </w:r>
      <w:r w:rsidR="00B564FA">
        <w:rPr>
          <w:lang w:val="bg-BG"/>
        </w:rPr>
        <w:t>а стоката предмет на поръчката.</w:t>
      </w:r>
    </w:p>
    <w:p w:rsidR="006E2217" w:rsidRPr="005F3D75"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F31244"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sidR="00F31244">
        <w:rPr>
          <w:lang w:val="bg-BG"/>
        </w:rPr>
        <w:t>сертификати и др.</w:t>
      </w:r>
      <w:r w:rsidR="00F31244" w:rsidRPr="00C1193D">
        <w:rPr>
          <w:lang w:val="bg-BG"/>
        </w:rPr>
        <w:t>).</w:t>
      </w:r>
    </w:p>
    <w:p w:rsidR="00EA4994" w:rsidRPr="007110C4" w:rsidRDefault="00EA4994" w:rsidP="00B564FA">
      <w:pPr>
        <w:pStyle w:val="Style1"/>
        <w:widowControl w:val="0"/>
        <w:tabs>
          <w:tab w:val="left" w:pos="600"/>
          <w:tab w:val="left" w:pos="709"/>
        </w:tabs>
        <w:spacing w:line="240" w:lineRule="auto"/>
        <w:ind w:left="-24" w:firstLine="733"/>
        <w:rPr>
          <w:rStyle w:val="innerpagetitle1"/>
          <w:b w:val="0"/>
          <w:color w:val="FF0000"/>
          <w:sz w:val="24"/>
          <w:szCs w:val="24"/>
          <w:lang w:val="bg-BG"/>
        </w:rPr>
      </w:pPr>
      <w:r w:rsidRPr="007110C4">
        <w:rPr>
          <w:lang w:val="bg-BG"/>
        </w:rPr>
        <w:t>II.</w:t>
      </w:r>
      <w:r w:rsidR="001200B6" w:rsidRPr="007110C4">
        <w:rPr>
          <w:lang w:val="bg-BG"/>
        </w:rPr>
        <w:t>3</w:t>
      </w:r>
      <w:r w:rsidRPr="007110C4">
        <w:rPr>
          <w:lang w:val="bg-BG"/>
        </w:rPr>
        <w:t>.</w:t>
      </w:r>
      <w:r w:rsidRPr="007110C4">
        <w:rPr>
          <w:lang w:val="bg-BG"/>
        </w:rPr>
        <w:tab/>
      </w:r>
      <w:r w:rsidR="004D3FF3" w:rsidRPr="007110C4">
        <w:rPr>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700029" w:rsidRPr="004E6764"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564FA">
        <w:rPr>
          <w:bCs/>
          <w:lang w:val="bg-BG"/>
        </w:rPr>
        <w:t>.</w:t>
      </w:r>
    </w:p>
    <w:p w:rsidR="00AB398E" w:rsidRPr="00816A0D" w:rsidRDefault="00AB398E" w:rsidP="00A66FB1">
      <w:pPr>
        <w:widowControl w:val="0"/>
        <w:spacing w:line="320" w:lineRule="exact"/>
        <w:jc w:val="both"/>
        <w:rPr>
          <w:bCs/>
          <w:sz w:val="16"/>
          <w:szCs w:val="16"/>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816A0D"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816A0D"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816A0D"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816A0D" w:rsidRDefault="00C8414C" w:rsidP="00B564FA">
      <w:pPr>
        <w:pStyle w:val="BodyText"/>
        <w:widowControl w:val="0"/>
        <w:ind w:firstLine="709"/>
        <w:jc w:val="left"/>
        <w:rPr>
          <w:sz w:val="16"/>
          <w:szCs w:val="16"/>
        </w:rPr>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816A0D">
      <w:pgSz w:w="11909" w:h="16834" w:code="9"/>
      <w:pgMar w:top="568"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648" w:rsidRDefault="006A5648" w:rsidP="00CB3937">
      <w:r>
        <w:separator/>
      </w:r>
    </w:p>
  </w:endnote>
  <w:endnote w:type="continuationSeparator" w:id="0">
    <w:p w:rsidR="006A5648" w:rsidRDefault="006A564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648" w:rsidRDefault="006A5648" w:rsidP="00CB3937">
      <w:r>
        <w:separator/>
      </w:r>
    </w:p>
  </w:footnote>
  <w:footnote w:type="continuationSeparator" w:id="0">
    <w:p w:rsidR="006A5648" w:rsidRDefault="006A564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3318AD"/>
    <w:rsid w:val="0000208C"/>
    <w:rsid w:val="00003FFF"/>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6ACF"/>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0705"/>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200122"/>
    <w:rsid w:val="00200382"/>
    <w:rsid w:val="002019E6"/>
    <w:rsid w:val="00202CBC"/>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B7CF4"/>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18AD"/>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94338"/>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3FF3"/>
    <w:rsid w:val="004D5B97"/>
    <w:rsid w:val="004D6E81"/>
    <w:rsid w:val="004E1C90"/>
    <w:rsid w:val="004E2522"/>
    <w:rsid w:val="004E55CB"/>
    <w:rsid w:val="004E573A"/>
    <w:rsid w:val="004E587D"/>
    <w:rsid w:val="004E6764"/>
    <w:rsid w:val="004F1F17"/>
    <w:rsid w:val="004F57C2"/>
    <w:rsid w:val="004F6FE2"/>
    <w:rsid w:val="004F74D2"/>
    <w:rsid w:val="004F7510"/>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5648"/>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10C4"/>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5587"/>
    <w:rsid w:val="007A66EC"/>
    <w:rsid w:val="007A78B5"/>
    <w:rsid w:val="007A79D3"/>
    <w:rsid w:val="007A7BE1"/>
    <w:rsid w:val="007B2571"/>
    <w:rsid w:val="007B2671"/>
    <w:rsid w:val="007B4608"/>
    <w:rsid w:val="007C4EC8"/>
    <w:rsid w:val="007D169B"/>
    <w:rsid w:val="007D26B0"/>
    <w:rsid w:val="007D5E92"/>
    <w:rsid w:val="007E3E2B"/>
    <w:rsid w:val="007E5D2C"/>
    <w:rsid w:val="007F1B84"/>
    <w:rsid w:val="007F4215"/>
    <w:rsid w:val="00800FD6"/>
    <w:rsid w:val="00803C81"/>
    <w:rsid w:val="00805394"/>
    <w:rsid w:val="008064C9"/>
    <w:rsid w:val="00810D5C"/>
    <w:rsid w:val="00813655"/>
    <w:rsid w:val="008136CF"/>
    <w:rsid w:val="00813EC2"/>
    <w:rsid w:val="008147B1"/>
    <w:rsid w:val="00816A0D"/>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A5103"/>
    <w:rsid w:val="008B28DF"/>
    <w:rsid w:val="008B3664"/>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19A0"/>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597B"/>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142D4"/>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07FB"/>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301"/>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0532"/>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54E69"/>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85599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44;&#1102;&#1072;&#1088;&#1086;&#1074;%20&#1089;&#1098;&#1076;\&#1085;&#1086;&#1074;&#1080;%20&#1073;&#1083;&#1072;&#1085;&#1082;&#1080;\&#1054;&#1073;&#1088;&#1072;&#1079;&#1077;&#1094;%20&#1086;&#1092;&#1077;&#1088;&#1090;&#1072;%20&#1085;&#1072;%20&#1057;&#1098;&#1073;&#1080;&#1088;&#1072;&#1085;&#1077;%20&#1085;&#1072;%20&#1086;&#1092;&#1077;&#1088;&#1090;&#1080;%20&#1089;%20&#1086;&#1073;&#1103;&#1074;&#1072;%20-%20&#1090;&#1077;&#1095;&#1077;&#1085;%20&#1072;&#1079;&#1086;&#10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оферта на Събиране на оферти с обява - течен азот</Template>
  <TotalTime>42</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anmomchilova</dc:creator>
  <cp:lastModifiedBy>anmomchilova</cp:lastModifiedBy>
  <cp:revision>9</cp:revision>
  <cp:lastPrinted>2019-03-20T07:01:00Z</cp:lastPrinted>
  <dcterms:created xsi:type="dcterms:W3CDTF">2019-03-19T12:05:00Z</dcterms:created>
  <dcterms:modified xsi:type="dcterms:W3CDTF">2019-03-22T09:44:00Z</dcterms:modified>
</cp:coreProperties>
</file>